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57" w:rsidRDefault="002E6B57" w:rsidP="002E6B57">
      <w:pPr>
        <w:pStyle w:val="western"/>
        <w:spacing w:after="0" w:afterAutospacing="0"/>
      </w:pPr>
      <w:r>
        <w:rPr>
          <w:sz w:val="36"/>
          <w:szCs w:val="36"/>
        </w:rPr>
        <w:t>Прием в 10 класс осуществляется на основе:</w:t>
      </w:r>
    </w:p>
    <w:p w:rsidR="002E6B57" w:rsidRDefault="002E6B57" w:rsidP="002E6B57">
      <w:pPr>
        <w:pStyle w:val="western"/>
        <w:numPr>
          <w:ilvl w:val="0"/>
          <w:numId w:val="1"/>
        </w:numPr>
        <w:spacing w:after="0" w:afterAutospacing="0"/>
      </w:pPr>
      <w:r>
        <w:rPr>
          <w:sz w:val="36"/>
          <w:szCs w:val="36"/>
        </w:rPr>
        <w:t>Конституции РФ,</w:t>
      </w:r>
    </w:p>
    <w:p w:rsidR="002E6B57" w:rsidRDefault="002E6B57" w:rsidP="002E6B57">
      <w:pPr>
        <w:pStyle w:val="western"/>
        <w:numPr>
          <w:ilvl w:val="1"/>
          <w:numId w:val="1"/>
        </w:numPr>
        <w:spacing w:after="0" w:afterAutospacing="0"/>
      </w:pPr>
      <w:r>
        <w:rPr>
          <w:sz w:val="36"/>
          <w:szCs w:val="36"/>
        </w:rPr>
        <w:t>ФЗ-273 «Об образовании в Российской Федерации» от 29.12. 2012 г</w:t>
      </w:r>
    </w:p>
    <w:p w:rsidR="002E6B57" w:rsidRDefault="002E6B57" w:rsidP="002E6B57">
      <w:pPr>
        <w:pStyle w:val="western"/>
        <w:numPr>
          <w:ilvl w:val="1"/>
          <w:numId w:val="1"/>
        </w:numPr>
        <w:spacing w:after="0" w:afterAutospacing="0"/>
      </w:pPr>
      <w:r>
        <w:rPr>
          <w:sz w:val="36"/>
          <w:szCs w:val="36"/>
        </w:rPr>
        <w:t>Санитарно-эпидемиологических правил и нормативов «Гигиенические требования к условиям обучения в общеобразовательных учреждениях» № 189 от 29.10.2010</w:t>
      </w:r>
    </w:p>
    <w:p w:rsidR="002E6B57" w:rsidRDefault="002E6B57" w:rsidP="002E6B57">
      <w:pPr>
        <w:pStyle w:val="western"/>
        <w:numPr>
          <w:ilvl w:val="1"/>
          <w:numId w:val="1"/>
        </w:numPr>
        <w:spacing w:after="0" w:afterAutospacing="0"/>
      </w:pPr>
      <w:r>
        <w:rPr>
          <w:sz w:val="36"/>
          <w:szCs w:val="36"/>
        </w:rPr>
        <w:t>Устава школы.</w:t>
      </w:r>
    </w:p>
    <w:p w:rsidR="002E6B57" w:rsidRDefault="002E6B57" w:rsidP="002E6B57">
      <w:pPr>
        <w:pStyle w:val="western"/>
        <w:spacing w:after="0" w:afterAutospacing="0"/>
        <w:ind w:hanging="363"/>
      </w:pPr>
      <w:r>
        <w:t> </w:t>
      </w:r>
    </w:p>
    <w:p w:rsidR="002E6B57" w:rsidRDefault="002E6B57" w:rsidP="002E6B57">
      <w:pPr>
        <w:pStyle w:val="western"/>
        <w:spacing w:after="0" w:afterAutospacing="0"/>
      </w:pPr>
      <w:r>
        <w:rPr>
          <w:sz w:val="36"/>
          <w:szCs w:val="36"/>
        </w:rPr>
        <w:t>Профильный уровень стандарта учебного предмета выбирается исходя из личных склонностей, потребностей учащегося и ориентирован на его подготовку к последующему профессиональному образованию или профессиональной деятельности.</w:t>
      </w:r>
    </w:p>
    <w:p w:rsidR="002E6B57" w:rsidRDefault="002E6B57" w:rsidP="002E6B57">
      <w:pPr>
        <w:pStyle w:val="western"/>
        <w:spacing w:after="0" w:afterAutospacing="0"/>
        <w:ind w:hanging="363"/>
      </w:pPr>
      <w:r>
        <w:rPr>
          <w:sz w:val="36"/>
          <w:szCs w:val="36"/>
        </w:rPr>
        <w:t>В результате освоения содержания среднего общего образования учащийся получает возможность совершенствовать и расширить круг общих учебных умений в следующих видах деятельности: информационно-коммуникативной, познавательной, рефлексивной.</w:t>
      </w:r>
    </w:p>
    <w:p w:rsidR="002E6B57" w:rsidRDefault="002E6B57" w:rsidP="002E6B57">
      <w:pPr>
        <w:pStyle w:val="western"/>
        <w:spacing w:after="0" w:afterAutospacing="0"/>
        <w:ind w:hanging="363"/>
      </w:pPr>
      <w:r>
        <w:rPr>
          <w:sz w:val="36"/>
          <w:szCs w:val="36"/>
        </w:rPr>
        <w:t>Предметные результаты освоения основной образовательной программы</w:t>
      </w:r>
    </w:p>
    <w:p w:rsidR="002E6B57" w:rsidRDefault="002E6B57" w:rsidP="002E6B57">
      <w:pPr>
        <w:pStyle w:val="western"/>
        <w:spacing w:after="0" w:afterAutospacing="0"/>
        <w:ind w:hanging="363"/>
      </w:pPr>
      <w:r>
        <w:rPr>
          <w:sz w:val="36"/>
          <w:szCs w:val="36"/>
        </w:rPr>
        <w:t>среднего общего образования с учётом общих требований государственного стандарта и специфики изучаемых предметов, входящих в состав предметных областей, должны обеспечивать возможность успешного профессионального обучения или профессиональной деятельности.</w:t>
      </w:r>
    </w:p>
    <w:p w:rsidR="002E6B57" w:rsidRDefault="002E6B57" w:rsidP="002E6B57">
      <w:pPr>
        <w:pStyle w:val="western"/>
        <w:spacing w:before="62" w:beforeAutospacing="0" w:after="0" w:afterAutospacing="0"/>
        <w:ind w:firstLine="567"/>
      </w:pPr>
      <w:r>
        <w:rPr>
          <w:sz w:val="36"/>
          <w:szCs w:val="36"/>
        </w:rPr>
        <w:t xml:space="preserve">Профильный уровень стандарта учебного предмета выбирается исходя из личных склонностей, потребностей учащегося и ориентирован на его подготовку к </w:t>
      </w:r>
      <w:r>
        <w:rPr>
          <w:sz w:val="36"/>
          <w:szCs w:val="36"/>
        </w:rPr>
        <w:lastRenderedPageBreak/>
        <w:t>последующему профессиональному образованию или профессиональной деятельности.</w:t>
      </w:r>
    </w:p>
    <w:p w:rsidR="002E6B57" w:rsidRDefault="002E6B57" w:rsidP="002E6B57">
      <w:pPr>
        <w:pStyle w:val="western"/>
        <w:spacing w:before="119" w:beforeAutospacing="0" w:after="0" w:afterAutospacing="0"/>
        <w:ind w:firstLine="567"/>
      </w:pPr>
      <w:r>
        <w:rPr>
          <w:sz w:val="36"/>
          <w:szCs w:val="36"/>
        </w:rPr>
        <w:t xml:space="preserve">Школа, исходя из своих возможностей и образовательных запросов учащихся и их родителей (законных представителей), самостоятельно формирует профили обучения (определенный набор предметов, изучаемых на профильном уровне). </w:t>
      </w:r>
    </w:p>
    <w:p w:rsidR="002E6B57" w:rsidRDefault="002E6B57" w:rsidP="002E6B57">
      <w:pPr>
        <w:pStyle w:val="western"/>
        <w:spacing w:after="0" w:afterAutospacing="0"/>
        <w:ind w:firstLine="567"/>
      </w:pPr>
      <w:r>
        <w:rPr>
          <w:sz w:val="36"/>
          <w:szCs w:val="36"/>
        </w:rPr>
        <w:t xml:space="preserve">На педагогическом совете </w:t>
      </w:r>
      <w:proofErr w:type="spellStart"/>
      <w:r>
        <w:rPr>
          <w:sz w:val="36"/>
          <w:szCs w:val="36"/>
        </w:rPr>
        <w:t>рассмотривается</w:t>
      </w:r>
      <w:proofErr w:type="spellEnd"/>
      <w:r>
        <w:rPr>
          <w:sz w:val="36"/>
          <w:szCs w:val="36"/>
        </w:rPr>
        <w:t xml:space="preserve"> вопрос о введении профиля в 10-х классах. Со всеми участниками образовательного процесса проводится работа: </w:t>
      </w:r>
    </w:p>
    <w:p w:rsidR="002E6B57" w:rsidRDefault="002E6B57" w:rsidP="002E6B57">
      <w:pPr>
        <w:pStyle w:val="western"/>
        <w:numPr>
          <w:ilvl w:val="0"/>
          <w:numId w:val="2"/>
        </w:numPr>
        <w:spacing w:after="0" w:afterAutospacing="0"/>
      </w:pPr>
      <w:r>
        <w:rPr>
          <w:sz w:val="36"/>
          <w:szCs w:val="36"/>
        </w:rPr>
        <w:t>сбор информации об удовлетворенности родителей и обучающихся школы реализуемой образовательной программой с целью изучения запросов семьи;</w:t>
      </w:r>
    </w:p>
    <w:p w:rsidR="002E6B57" w:rsidRDefault="002E6B57" w:rsidP="002E6B57">
      <w:pPr>
        <w:pStyle w:val="western"/>
        <w:numPr>
          <w:ilvl w:val="1"/>
          <w:numId w:val="2"/>
        </w:numPr>
        <w:spacing w:after="0" w:afterAutospacing="0"/>
      </w:pPr>
      <w:r>
        <w:rPr>
          <w:sz w:val="36"/>
          <w:szCs w:val="36"/>
        </w:rPr>
        <w:t xml:space="preserve">сбор информации и на ее основе анализ </w:t>
      </w:r>
      <w:proofErr w:type="spellStart"/>
      <w:r>
        <w:rPr>
          <w:sz w:val="36"/>
          <w:szCs w:val="36"/>
        </w:rPr>
        <w:t>сформированности</w:t>
      </w:r>
      <w:proofErr w:type="spellEnd"/>
      <w:r>
        <w:rPr>
          <w:sz w:val="36"/>
          <w:szCs w:val="36"/>
        </w:rPr>
        <w:t xml:space="preserve"> познавательных интересов, мотивации учения (в течение учебного года; успеваемость по итогам учебного года; итоговая аттестация; результаты ГИА-9 по математике, русскому языку и предметам по выбору);</w:t>
      </w:r>
    </w:p>
    <w:p w:rsidR="002E6B57" w:rsidRDefault="002E6B57" w:rsidP="002E6B57">
      <w:pPr>
        <w:pStyle w:val="western"/>
        <w:numPr>
          <w:ilvl w:val="1"/>
          <w:numId w:val="2"/>
        </w:numPr>
        <w:spacing w:after="0" w:afterAutospacing="0"/>
      </w:pPr>
      <w:r>
        <w:rPr>
          <w:sz w:val="36"/>
          <w:szCs w:val="36"/>
        </w:rPr>
        <w:t>педагогическая диагностика и на её основе анализ успешности учебной деятельности (диагностическое отслеживание, результаты промежуточной и итоговой аттестации);</w:t>
      </w:r>
    </w:p>
    <w:p w:rsidR="002E6B57" w:rsidRDefault="002E6B57" w:rsidP="002E6B57">
      <w:pPr>
        <w:pStyle w:val="western"/>
        <w:numPr>
          <w:ilvl w:val="1"/>
          <w:numId w:val="2"/>
        </w:numPr>
        <w:spacing w:after="0" w:afterAutospacing="0"/>
      </w:pPr>
      <w:r>
        <w:rPr>
          <w:sz w:val="36"/>
          <w:szCs w:val="36"/>
        </w:rPr>
        <w:t>мониторинг учебных и творческих достижений учащихся, подтвержденных результатами олимпиад, конкурсов, участия в исследовательской деятельности;</w:t>
      </w:r>
    </w:p>
    <w:p w:rsidR="002E6B57" w:rsidRDefault="002E6B57" w:rsidP="002E6B57">
      <w:pPr>
        <w:pStyle w:val="western"/>
        <w:numPr>
          <w:ilvl w:val="1"/>
          <w:numId w:val="2"/>
        </w:numPr>
        <w:spacing w:after="0" w:afterAutospacing="0"/>
      </w:pPr>
      <w:r>
        <w:rPr>
          <w:sz w:val="36"/>
          <w:szCs w:val="36"/>
        </w:rPr>
        <w:t>анализ состояния здоровья учащихся и его динамики;</w:t>
      </w:r>
    </w:p>
    <w:p w:rsidR="002E6B57" w:rsidRDefault="002E6B57" w:rsidP="002E6B57">
      <w:pPr>
        <w:pStyle w:val="western"/>
        <w:numPr>
          <w:ilvl w:val="1"/>
          <w:numId w:val="2"/>
        </w:numPr>
        <w:spacing w:after="0" w:afterAutospacing="0"/>
      </w:pPr>
      <w:r>
        <w:rPr>
          <w:sz w:val="36"/>
          <w:szCs w:val="36"/>
        </w:rPr>
        <w:t>индивидуальная работа с учащимися и родителями при полном или частичном отсутствии оснований для выбора.</w:t>
      </w:r>
    </w:p>
    <w:p w:rsidR="002E6B57" w:rsidRDefault="002E6B57" w:rsidP="002E6B57">
      <w:pPr>
        <w:pStyle w:val="a3"/>
      </w:pPr>
      <w:r>
        <w:t> </w:t>
      </w:r>
    </w:p>
    <w:p w:rsidR="002E6B57" w:rsidRDefault="002E6B57" w:rsidP="002E6B57">
      <w:pPr>
        <w:pStyle w:val="western"/>
        <w:spacing w:after="0" w:afterAutospacing="0"/>
        <w:ind w:left="720"/>
      </w:pPr>
      <w:r>
        <w:rPr>
          <w:rStyle w:val="a4"/>
          <w:sz w:val="36"/>
          <w:szCs w:val="36"/>
        </w:rPr>
        <w:lastRenderedPageBreak/>
        <w:t>В результате в 10 классе определен – химико-биологический  профиль.</w:t>
      </w:r>
    </w:p>
    <w:p w:rsidR="00AC1325" w:rsidRDefault="00AC1325"/>
    <w:sectPr w:rsidR="00AC1325" w:rsidSect="00AC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50647"/>
    <w:multiLevelType w:val="multilevel"/>
    <w:tmpl w:val="140E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B263F"/>
    <w:multiLevelType w:val="multilevel"/>
    <w:tmpl w:val="A660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E6B57"/>
    <w:rsid w:val="002E6B57"/>
    <w:rsid w:val="00AC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E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6B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айрат</cp:lastModifiedBy>
  <cp:revision>2</cp:revision>
  <dcterms:created xsi:type="dcterms:W3CDTF">2017-04-17T17:23:00Z</dcterms:created>
  <dcterms:modified xsi:type="dcterms:W3CDTF">2017-04-17T17:25:00Z</dcterms:modified>
</cp:coreProperties>
</file>